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78A3" w:rsidRPr="007F6777" w:rsidRDefault="007F6777">
      <w:pPr>
        <w:rPr>
          <w:b/>
        </w:rPr>
      </w:pPr>
      <w:proofErr w:type="spellStart"/>
      <w:r w:rsidRPr="007F6777">
        <w:rPr>
          <w:b/>
        </w:rPr>
        <w:t>Бюллютень</w:t>
      </w:r>
      <w:proofErr w:type="spellEnd"/>
      <w:r w:rsidRPr="007F6777">
        <w:rPr>
          <w:b/>
        </w:rPr>
        <w:t xml:space="preserve"> здоровья</w:t>
      </w:r>
    </w:p>
    <w:p w:rsidR="007F6777" w:rsidRDefault="007F6777">
      <w:pPr>
        <w:rPr>
          <w:b/>
        </w:rPr>
      </w:pPr>
      <w:r w:rsidRPr="007F6777">
        <w:rPr>
          <w:b/>
        </w:rPr>
        <w:t>Найди отличия</w:t>
      </w:r>
    </w:p>
    <w:p w:rsidR="007F6777" w:rsidRDefault="00550E5D">
      <w:r>
        <w:t xml:space="preserve">Прямо как </w:t>
      </w:r>
      <w:proofErr w:type="spellStart"/>
      <w:r>
        <w:t>флюоровых</w:t>
      </w:r>
      <w:proofErr w:type="spellEnd"/>
      <w:r>
        <w:t xml:space="preserve"> лосин, после школы не должно остаться и прыщей. Но они часто остаются. </w:t>
      </w:r>
      <w:r w:rsidR="00E655FA">
        <w:t>Сокращение</w:t>
      </w:r>
      <w:r w:rsidR="006F6FE0">
        <w:t xml:space="preserve"> употребления углеводов с высоким ГИ</w:t>
      </w:r>
      <w:r w:rsidR="006F6FE0">
        <w:rPr>
          <w:vertAlign w:val="superscript"/>
        </w:rPr>
        <w:t>*</w:t>
      </w:r>
      <w:r w:rsidR="00E655FA">
        <w:t xml:space="preserve">, </w:t>
      </w:r>
      <w:r w:rsidR="006F6FE0">
        <w:t>как в пасте</w:t>
      </w:r>
      <w:r w:rsidR="00982563">
        <w:t xml:space="preserve"> и</w:t>
      </w:r>
      <w:r w:rsidR="006F6FE0">
        <w:t>ли тортах, может помочь</w:t>
      </w:r>
      <w:r w:rsidR="00982563">
        <w:t xml:space="preserve">, сообщает </w:t>
      </w:r>
      <w:r w:rsidR="00982563" w:rsidRPr="00982563">
        <w:t>Американский журнал клинического питания</w:t>
      </w:r>
      <w:r w:rsidR="00982563">
        <w:t>. Исследования показали, что</w:t>
      </w:r>
      <w:r w:rsidR="00EE5424">
        <w:t xml:space="preserve"> у людей</w:t>
      </w:r>
      <w:r w:rsidR="00982563">
        <w:t>, следу</w:t>
      </w:r>
      <w:r w:rsidR="00EE5424">
        <w:t>ющих</w:t>
      </w:r>
      <w:r w:rsidR="00982563">
        <w:t xml:space="preserve"> диете с</w:t>
      </w:r>
      <w:r w:rsidR="006F6FE0">
        <w:t xml:space="preserve"> низким ГИ – включающие хлеб из цельной муки и фрукты </w:t>
      </w:r>
      <w:r w:rsidR="00EE5424">
        <w:t>–</w:t>
      </w:r>
      <w:r w:rsidR="006F6FE0">
        <w:t xml:space="preserve"> </w:t>
      </w:r>
      <w:r w:rsidR="00EE5424">
        <w:t>угревых высыпаний стало на 20% меньше</w:t>
      </w:r>
      <w:r w:rsidR="006F6FE0">
        <w:t xml:space="preserve"> </w:t>
      </w:r>
      <w:r w:rsidR="00EE5424">
        <w:t>через 12 недель, чем у людей, следующих диете с углеводами с высоким ГИ. Так как они быстро усваиваются, они вызывают выброс сахара в крови, что способствует образованию инсулина. «</w:t>
      </w:r>
      <w:r w:rsidR="00EE5424" w:rsidRPr="00EE5424">
        <w:t>Избыток инсулина утолщает волосяные фолликулы</w:t>
      </w:r>
      <w:r w:rsidR="00EE5424">
        <w:t>, которые поглощают масло и вызывают появление прыщей», - объясняет ведущий автор исследования доктор</w:t>
      </w:r>
      <w:r w:rsidR="00EE5424" w:rsidRPr="00EE5424">
        <w:t xml:space="preserve"> Нил Манн</w:t>
      </w:r>
      <w:r w:rsidR="00EE5424">
        <w:t xml:space="preserve">. </w:t>
      </w:r>
      <w:r w:rsidR="00CA5CD5" w:rsidRPr="00CA5CD5">
        <w:t>Женщины могут испытывать такой же эффект</w:t>
      </w:r>
      <w:r w:rsidR="00CA5CD5">
        <w:t xml:space="preserve">, </w:t>
      </w:r>
      <w:r w:rsidR="001B7459">
        <w:t>так что боритесь с угрями путем употребления цельных злаков, бобовых и орехов.</w:t>
      </w:r>
    </w:p>
    <w:p w:rsidR="001B7459" w:rsidRPr="001B7459" w:rsidRDefault="001B7459">
      <w:pPr>
        <w:rPr>
          <w:b/>
        </w:rPr>
      </w:pPr>
      <w:r w:rsidRPr="001B7459">
        <w:rPr>
          <w:b/>
        </w:rPr>
        <w:t>Полезная находка</w:t>
      </w:r>
    </w:p>
    <w:p w:rsidR="001B7459" w:rsidRDefault="001B7459">
      <w:r>
        <w:t>Вы знаете, что немного вина может спасти сердце… отличное оправдание в пятницу вечером. Но исследования, которые были опубликованы в Американском</w:t>
      </w:r>
      <w:r w:rsidRPr="00982563">
        <w:t xml:space="preserve"> журнал</w:t>
      </w:r>
      <w:r>
        <w:t>е</w:t>
      </w:r>
      <w:r w:rsidRPr="00982563">
        <w:t xml:space="preserve"> клинического питания</w:t>
      </w:r>
      <w:r>
        <w:t xml:space="preserve"> показывают, что яблоки и груши ничем не хуже красного вина помогают бороться с </w:t>
      </w:r>
      <w:r w:rsidR="00C54052">
        <w:t>сердечными заболеваниями.</w:t>
      </w:r>
      <w:r>
        <w:t xml:space="preserve"> </w:t>
      </w:r>
      <w:r w:rsidR="00853BAA">
        <w:t xml:space="preserve">Ученые изучили диеты более 34 тысяч женщин штата Айова и болезни, которые у них развивались за 20 лет. </w:t>
      </w:r>
      <w:r w:rsidR="00C54052">
        <w:t xml:space="preserve">Диета из яблок и груш привела к минимальному риску смерти от болезней сердца. </w:t>
      </w:r>
      <w:r w:rsidR="00C54052" w:rsidRPr="00C54052">
        <w:t xml:space="preserve">"Они имеют высокий уровень </w:t>
      </w:r>
      <w:proofErr w:type="spellStart"/>
      <w:r w:rsidR="00C54052" w:rsidRPr="00C54052">
        <w:t>флавоноидов</w:t>
      </w:r>
      <w:proofErr w:type="spellEnd"/>
      <w:r w:rsidR="00C54052" w:rsidRPr="00C54052">
        <w:t>, которые являются противовоспалительными, предотвращают образование тромбов и повышают функцию кровеносных сосудов - все это ключ к здоровому сердцу,"</w:t>
      </w:r>
      <w:r w:rsidR="00C54052">
        <w:t xml:space="preserve"> – говорит ведущий исследователь доктор Памела </w:t>
      </w:r>
      <w:proofErr w:type="spellStart"/>
      <w:r w:rsidR="00C54052">
        <w:t>Минк</w:t>
      </w:r>
      <w:proofErr w:type="spellEnd"/>
      <w:r w:rsidR="00C54052">
        <w:t xml:space="preserve">. </w:t>
      </w:r>
    </w:p>
    <w:p w:rsidR="007973D7" w:rsidRPr="007973D7" w:rsidRDefault="007973D7">
      <w:pPr>
        <w:rPr>
          <w:b/>
        </w:rPr>
      </w:pPr>
      <w:r w:rsidRPr="007973D7">
        <w:rPr>
          <w:b/>
        </w:rPr>
        <w:t>Есть за двоих</w:t>
      </w:r>
    </w:p>
    <w:p w:rsidR="007F6777" w:rsidRDefault="007973D7" w:rsidP="005A614D">
      <w:r>
        <w:t>Экстренное сообщение: з</w:t>
      </w:r>
      <w:r w:rsidRPr="007973D7">
        <w:t xml:space="preserve">доровое питание может повысить </w:t>
      </w:r>
      <w:r>
        <w:t xml:space="preserve">плодовитость. </w:t>
      </w:r>
      <w:r w:rsidR="007909B9" w:rsidRPr="007909B9">
        <w:t>Команда из Гарвардской школы общественного здравоохранения следила за группой из 17 544 женщин, кото</w:t>
      </w:r>
      <w:r w:rsidR="007909B9">
        <w:t>рые были бесплодны из-за неудачной</w:t>
      </w:r>
      <w:r w:rsidR="007909B9" w:rsidRPr="007909B9">
        <w:t xml:space="preserve"> овуляции.</w:t>
      </w:r>
      <w:r w:rsidR="007909B9">
        <w:t xml:space="preserve"> </w:t>
      </w:r>
      <w:r w:rsidR="00435D98" w:rsidRPr="00435D98">
        <w:t xml:space="preserve">Женщины с лучшими коэффициентами рождаемости </w:t>
      </w:r>
      <w:r w:rsidR="00435D98">
        <w:t xml:space="preserve">ограничивали транс-жиры и сахар, употребляли пищу с низким ГИ и цельные злаки, получали больше протеина от овощей, чем от мясных изделий, </w:t>
      </w:r>
      <w:r w:rsidR="00435D98" w:rsidRPr="00435D98">
        <w:t>принимали поливитамины</w:t>
      </w:r>
      <w:r w:rsidR="00435D98">
        <w:t xml:space="preserve">, закусывали молочными продуктами с высоким содержанием жира, каждый день упражнялись и поддерживали ИМТ </w:t>
      </w:r>
      <w:r w:rsidR="005A614D">
        <w:t xml:space="preserve">на уровне 20-25. У 69% женщин, следовавших всем этим пяти </w:t>
      </w:r>
      <w:proofErr w:type="gramStart"/>
      <w:r w:rsidR="005A614D">
        <w:t>пунктам</w:t>
      </w:r>
      <w:proofErr w:type="gramEnd"/>
      <w:r w:rsidR="005A614D">
        <w:t xml:space="preserve"> повысилась плодовитость.</w:t>
      </w:r>
    </w:p>
    <w:p w:rsidR="005A614D" w:rsidRPr="00157E32" w:rsidRDefault="00157E32" w:rsidP="005A614D">
      <w:pPr>
        <w:rPr>
          <w:b/>
        </w:rPr>
      </w:pPr>
      <w:r w:rsidRPr="00157E32">
        <w:rPr>
          <w:b/>
        </w:rPr>
        <w:t>Прирожденные убийцы</w:t>
      </w:r>
    </w:p>
    <w:p w:rsidR="004F6403" w:rsidRDefault="00157E32" w:rsidP="005A614D">
      <w:r>
        <w:t>«</w:t>
      </w:r>
      <w:r w:rsidRPr="00157E32">
        <w:t>Авокадо может бороться с раком полости рта</w:t>
      </w:r>
      <w:r>
        <w:t xml:space="preserve">», - показало недавнее исследование на Семинарах по Биологии Рака. </w:t>
      </w:r>
      <w:r w:rsidRPr="00157E32">
        <w:t>Исследователи применяли экстракт авокадо как для нормальных, так и для предраковых оральных клеток</w:t>
      </w:r>
      <w:r>
        <w:t>. Экстракт вызывал</w:t>
      </w:r>
      <w:r w:rsidRPr="00157E32">
        <w:t xml:space="preserve"> </w:t>
      </w:r>
      <w:r>
        <w:t xml:space="preserve">смерть предраковы клеток, но не </w:t>
      </w:r>
      <w:r w:rsidRPr="00157E32">
        <w:t>вредил нормальным</w:t>
      </w:r>
      <w:r>
        <w:t xml:space="preserve"> клеткам. «</w:t>
      </w:r>
      <w:proofErr w:type="spellStart"/>
      <w:r w:rsidRPr="00157E32">
        <w:t>Фитонутриенты</w:t>
      </w:r>
      <w:proofErr w:type="spellEnd"/>
      <w:r w:rsidRPr="00157E32">
        <w:t xml:space="preserve"> -</w:t>
      </w:r>
      <w:r>
        <w:t xml:space="preserve"> соединения, которые дают фруктам и овощам</w:t>
      </w:r>
      <w:r w:rsidRPr="00157E32">
        <w:t xml:space="preserve"> их цвет - могут быть ответственными</w:t>
      </w:r>
      <w:r>
        <w:t xml:space="preserve"> за это»</w:t>
      </w:r>
      <w:r w:rsidRPr="00157E32">
        <w:t xml:space="preserve">, </w:t>
      </w:r>
      <w:r>
        <w:t>говорит ведущий исследователь докто</w:t>
      </w:r>
      <w:r w:rsidRPr="00157E32">
        <w:t xml:space="preserve">р Стивен </w:t>
      </w:r>
      <w:proofErr w:type="spellStart"/>
      <w:r w:rsidRPr="00157E32">
        <w:t>Д'Амброзио</w:t>
      </w:r>
      <w:proofErr w:type="spellEnd"/>
      <w:r>
        <w:t xml:space="preserve">. </w:t>
      </w:r>
      <w:r w:rsidR="004F6403">
        <w:t>У о</w:t>
      </w:r>
      <w:r w:rsidRPr="00157E32">
        <w:t>коло 2000 австралийцев диагностируют рак полости рта каждый год; из них почти 500 умирают.</w:t>
      </w:r>
    </w:p>
    <w:p w:rsidR="00157E32" w:rsidRPr="006A00B4" w:rsidRDefault="006A00B4" w:rsidP="004F6403">
      <w:pPr>
        <w:tabs>
          <w:tab w:val="left" w:pos="1500"/>
        </w:tabs>
        <w:rPr>
          <w:b/>
        </w:rPr>
      </w:pPr>
      <w:r w:rsidRPr="006A00B4">
        <w:rPr>
          <w:b/>
        </w:rPr>
        <w:t>Передозировка витаминами</w:t>
      </w:r>
    </w:p>
    <w:p w:rsidR="00E83DD6" w:rsidRDefault="00DB2A7E" w:rsidP="004F6403">
      <w:pPr>
        <w:tabs>
          <w:tab w:val="left" w:pos="1500"/>
        </w:tabs>
      </w:pPr>
      <w:r>
        <w:t>Судя по тому, сколько витаминов и минералов</w:t>
      </w:r>
      <w:r w:rsidR="006A00B4">
        <w:t xml:space="preserve"> добавляются в пищу</w:t>
      </w:r>
      <w:r>
        <w:t xml:space="preserve">, осталось ждать недолго до того, как станет продаваться и витаминизированная вода – ой, подождите, она уже продается. Плюс, </w:t>
      </w:r>
      <w:r w:rsidR="00E83DD6">
        <w:t>витамины пьют 10 миллионов австралийцев, делая наше общество довольно обогащенным питательными веществами.</w:t>
      </w:r>
      <w:r w:rsidR="00080248">
        <w:t xml:space="preserve"> </w:t>
      </w:r>
      <w:r w:rsidR="00080248">
        <w:t>Но, согласно недавнему исследованию более</w:t>
      </w:r>
      <w:r w:rsidR="006356F6">
        <w:t xml:space="preserve"> </w:t>
      </w:r>
      <w:r w:rsidR="00080248">
        <w:t>чем 200 000 человек</w:t>
      </w:r>
      <w:r w:rsidR="00080248">
        <w:t xml:space="preserve"> Журнал</w:t>
      </w:r>
      <w:r w:rsidR="00080248">
        <w:t xml:space="preserve">а Американской Медицинской </w:t>
      </w:r>
      <w:proofErr w:type="spellStart"/>
      <w:r w:rsidR="00080248">
        <w:t>Ассоциацции</w:t>
      </w:r>
      <w:proofErr w:type="spellEnd"/>
      <w:r w:rsidR="00080248">
        <w:t>, вы мо</w:t>
      </w:r>
      <w:r w:rsidR="00080248">
        <w:t xml:space="preserve">жете </w:t>
      </w:r>
      <w:proofErr w:type="spellStart"/>
      <w:r w:rsidR="00080248">
        <w:t>передозироваться</w:t>
      </w:r>
      <w:proofErr w:type="spellEnd"/>
      <w:r w:rsidR="00080248">
        <w:t xml:space="preserve"> витаминами. </w:t>
      </w:r>
      <w:r w:rsidR="006356F6" w:rsidRPr="006356F6">
        <w:lastRenderedPageBreak/>
        <w:t>Например, слишком много витамина А повышает риск смертности на 16%</w:t>
      </w:r>
      <w:r w:rsidR="006356F6">
        <w:t>. «Слишком большая объем</w:t>
      </w:r>
      <w:r w:rsidR="006356F6">
        <w:t xml:space="preserve"> любого питательного вещества может помешать поглощению других, поэтом</w:t>
      </w:r>
      <w:r w:rsidR="006356F6">
        <w:t>у лучше всего получить все питательные потребности от пищи</w:t>
      </w:r>
      <w:r w:rsidR="006356F6">
        <w:t>"</w:t>
      </w:r>
      <w:r w:rsidR="006356F6">
        <w:t xml:space="preserve">, - говорит эксперт по питанию </w:t>
      </w:r>
      <w:proofErr w:type="spellStart"/>
      <w:r w:rsidR="006356F6">
        <w:t>Шарон</w:t>
      </w:r>
      <w:proofErr w:type="spellEnd"/>
      <w:r w:rsidR="006356F6">
        <w:t xml:space="preserve"> </w:t>
      </w:r>
      <w:proofErr w:type="spellStart"/>
      <w:r w:rsidR="006356F6">
        <w:t>Натоли</w:t>
      </w:r>
      <w:proofErr w:type="spellEnd"/>
      <w:r w:rsidR="006356F6">
        <w:t>. Ниже</w:t>
      </w:r>
      <w:r w:rsidR="006356F6" w:rsidRPr="00B955E9">
        <w:t xml:space="preserve">, 5 </w:t>
      </w:r>
      <w:r w:rsidR="006356F6">
        <w:t>питательных</w:t>
      </w:r>
      <w:r w:rsidR="006356F6" w:rsidRPr="00B955E9">
        <w:t xml:space="preserve"> </w:t>
      </w:r>
      <w:r w:rsidR="006356F6">
        <w:t>веществ</w:t>
      </w:r>
      <w:r w:rsidR="006356F6" w:rsidRPr="00B955E9">
        <w:t xml:space="preserve">, </w:t>
      </w:r>
      <w:r w:rsidR="00B955E9">
        <w:t>которыми</w:t>
      </w:r>
      <w:r w:rsidR="00B955E9" w:rsidRPr="00B955E9">
        <w:t xml:space="preserve"> </w:t>
      </w:r>
      <w:r w:rsidR="00B955E9">
        <w:t>люди</w:t>
      </w:r>
      <w:r w:rsidR="00B955E9" w:rsidRPr="00B955E9">
        <w:t xml:space="preserve"> </w:t>
      </w:r>
      <w:r w:rsidR="00B955E9">
        <w:t>чаще</w:t>
      </w:r>
      <w:r w:rsidR="00B955E9" w:rsidRPr="00B955E9">
        <w:t xml:space="preserve"> </w:t>
      </w:r>
      <w:r w:rsidR="00B955E9">
        <w:t>всего</w:t>
      </w:r>
      <w:r w:rsidR="00B955E9" w:rsidRPr="00B955E9">
        <w:t xml:space="preserve"> </w:t>
      </w:r>
      <w:r w:rsidR="00B955E9">
        <w:t>злоупотребляют</w:t>
      </w:r>
      <w:r w:rsidR="00B955E9" w:rsidRPr="00B955E9">
        <w:t>. Проверьте дозировку, которую вы получаете от обогащенных продукт</w:t>
      </w:r>
      <w:r w:rsidR="00B955E9">
        <w:t>ов, добавьте витамины</w:t>
      </w:r>
      <w:r w:rsidR="00B955E9" w:rsidRPr="00B955E9">
        <w:t>, и убедитесь, что ваше потребление п</w:t>
      </w:r>
      <w:r w:rsidR="00B955E9">
        <w:t>опадает в рекомендуемый спектр.</w:t>
      </w:r>
    </w:p>
    <w:p w:rsidR="00B955E9" w:rsidRDefault="00B955E9" w:rsidP="004F6403">
      <w:pPr>
        <w:tabs>
          <w:tab w:val="left" w:pos="1500"/>
        </w:tabs>
        <w:rPr>
          <w:b/>
        </w:rPr>
      </w:pPr>
      <w:r w:rsidRPr="00B955E9">
        <w:rPr>
          <w:b/>
        </w:rPr>
        <w:t>Кальций</w:t>
      </w:r>
    </w:p>
    <w:p w:rsidR="00B955E9" w:rsidRDefault="00B955E9" w:rsidP="004F6403">
      <w:pPr>
        <w:tabs>
          <w:tab w:val="left" w:pos="1500"/>
        </w:tabs>
      </w:pPr>
      <w:r>
        <w:t>Суточная доза:1000мг</w:t>
      </w:r>
    </w:p>
    <w:p w:rsidR="00B955E9" w:rsidRDefault="00B955E9" w:rsidP="004F6403">
      <w:pPr>
        <w:tabs>
          <w:tab w:val="left" w:pos="1500"/>
        </w:tabs>
      </w:pPr>
      <w:r>
        <w:t>Верхний предел:2500мг</w:t>
      </w:r>
    </w:p>
    <w:p w:rsidR="00132441" w:rsidRDefault="00132441" w:rsidP="00C27AA7">
      <w:pPr>
        <w:tabs>
          <w:tab w:val="left" w:pos="1500"/>
        </w:tabs>
      </w:pPr>
      <w:r>
        <w:t>Степень риска</w:t>
      </w:r>
    </w:p>
    <w:p w:rsidR="00B955E9" w:rsidRDefault="00B955E9" w:rsidP="00C27AA7">
      <w:pPr>
        <w:tabs>
          <w:tab w:val="left" w:pos="1500"/>
        </w:tabs>
      </w:pPr>
      <w:r>
        <w:t xml:space="preserve"> </w:t>
      </w:r>
      <w:r w:rsidRPr="00B955E9">
        <w:t>Следите за молоком, обогащенным кальцием,</w:t>
      </w:r>
      <w:r>
        <w:t xml:space="preserve"> фруктовым соком, хлебом и кашами. </w:t>
      </w:r>
      <w:r w:rsidRPr="00B955E9">
        <w:t>Слишком мног</w:t>
      </w:r>
      <w:r>
        <w:t>о кальция может привести к камням</w:t>
      </w:r>
      <w:r w:rsidRPr="00B955E9">
        <w:t xml:space="preserve"> в почках, отложениям кальция в ваших артериях и, по иронии судьбы, ослабленным костям</w:t>
      </w:r>
      <w:r>
        <w:t>. «</w:t>
      </w:r>
      <w:r w:rsidRPr="00B955E9">
        <w:t>Это потому, что избыток кальция предотвращает поглощение других питательных веществ, необходимых для зд</w:t>
      </w:r>
      <w:r w:rsidR="00C27AA7">
        <w:t xml:space="preserve">оровья костей, таких как магний», - утверждает </w:t>
      </w:r>
      <w:r w:rsidR="00C27AA7" w:rsidRPr="00C27AA7">
        <w:t>д</w:t>
      </w:r>
      <w:r w:rsidR="00C27AA7">
        <w:t>окто</w:t>
      </w:r>
      <w:r w:rsidR="00C27AA7" w:rsidRPr="00C27AA7">
        <w:t xml:space="preserve">р Марк </w:t>
      </w:r>
      <w:proofErr w:type="spellStart"/>
      <w:r w:rsidR="00C27AA7" w:rsidRPr="00C27AA7">
        <w:t>Вудин</w:t>
      </w:r>
      <w:proofErr w:type="spellEnd"/>
      <w:r w:rsidR="00C27AA7" w:rsidRPr="00C27AA7">
        <w:t>, профессор эпидемиологии и гигиены окруж</w:t>
      </w:r>
      <w:r w:rsidR="00C27AA7">
        <w:t xml:space="preserve">ающей среды Университета </w:t>
      </w:r>
      <w:proofErr w:type="spellStart"/>
      <w:r w:rsidR="00C27AA7">
        <w:t>Тафтса</w:t>
      </w:r>
      <w:proofErr w:type="spellEnd"/>
      <w:r w:rsidR="00C27AA7">
        <w:t xml:space="preserve"> в</w:t>
      </w:r>
      <w:r w:rsidR="00C27AA7" w:rsidRPr="00C27AA7">
        <w:t xml:space="preserve"> США.</w:t>
      </w:r>
    </w:p>
    <w:p w:rsidR="00D878D0" w:rsidRDefault="00D878D0" w:rsidP="00C27AA7">
      <w:pPr>
        <w:tabs>
          <w:tab w:val="left" w:pos="1500"/>
        </w:tabs>
        <w:rPr>
          <w:b/>
        </w:rPr>
      </w:pPr>
      <w:r w:rsidRPr="00D878D0">
        <w:rPr>
          <w:b/>
        </w:rPr>
        <w:t>Железо</w:t>
      </w:r>
    </w:p>
    <w:p w:rsidR="00D878D0" w:rsidRPr="00D878D0" w:rsidRDefault="00D878D0" w:rsidP="00C27AA7">
      <w:pPr>
        <w:tabs>
          <w:tab w:val="left" w:pos="1500"/>
        </w:tabs>
      </w:pPr>
      <w:r w:rsidRPr="00D878D0">
        <w:t>Суточная доза:18мг</w:t>
      </w:r>
    </w:p>
    <w:p w:rsidR="00D878D0" w:rsidRDefault="00D878D0" w:rsidP="00C27AA7">
      <w:pPr>
        <w:tabs>
          <w:tab w:val="left" w:pos="1500"/>
        </w:tabs>
      </w:pPr>
      <w:r w:rsidRPr="00D878D0">
        <w:t>Верхний предел:45мг</w:t>
      </w:r>
    </w:p>
    <w:p w:rsidR="00132441" w:rsidRDefault="00132441" w:rsidP="00C27AA7">
      <w:pPr>
        <w:tabs>
          <w:tab w:val="left" w:pos="1500"/>
        </w:tabs>
      </w:pPr>
      <w:r>
        <w:t>Степень риска</w:t>
      </w:r>
    </w:p>
    <w:p w:rsidR="00D878D0" w:rsidRDefault="00D878D0" w:rsidP="00C27AA7">
      <w:pPr>
        <w:tabs>
          <w:tab w:val="left" w:pos="1500"/>
        </w:tabs>
      </w:pPr>
      <w:r w:rsidRPr="00D878D0">
        <w:t xml:space="preserve">Исследования показывают, </w:t>
      </w:r>
      <w:r>
        <w:t>что высокий уровень железа (находящийся</w:t>
      </w:r>
      <w:r w:rsidRPr="00D878D0">
        <w:t xml:space="preserve"> в красном мясе, шпинате, чечевице и яйцах) может быть фактором риска сердечных заболеваний. </w:t>
      </w:r>
      <w:r>
        <w:t>«Оно также</w:t>
      </w:r>
      <w:r w:rsidRPr="00D878D0">
        <w:t xml:space="preserve"> конкурирует с важными минералами, такими как медь для поглощения в организме,</w:t>
      </w:r>
      <w:r>
        <w:t>» -</w:t>
      </w:r>
      <w:r w:rsidRPr="00D878D0">
        <w:t xml:space="preserve"> объясняет диетолог Роберта </w:t>
      </w:r>
      <w:proofErr w:type="spellStart"/>
      <w:r w:rsidRPr="00D878D0">
        <w:t>Андинг</w:t>
      </w:r>
      <w:proofErr w:type="spellEnd"/>
      <w:r w:rsidRPr="00D878D0">
        <w:t>.</w:t>
      </w:r>
    </w:p>
    <w:p w:rsidR="00132441" w:rsidRDefault="00132441" w:rsidP="00C27AA7">
      <w:pPr>
        <w:tabs>
          <w:tab w:val="left" w:pos="1500"/>
        </w:tabs>
      </w:pPr>
      <w:r>
        <w:rPr>
          <w:b/>
        </w:rPr>
        <w:t>Витамин А</w:t>
      </w:r>
    </w:p>
    <w:p w:rsidR="00132441" w:rsidRDefault="00132441" w:rsidP="00C27AA7">
      <w:pPr>
        <w:tabs>
          <w:tab w:val="left" w:pos="1500"/>
        </w:tabs>
      </w:pPr>
      <w:r>
        <w:t>Суточная доза:700мкг</w:t>
      </w:r>
    </w:p>
    <w:p w:rsidR="00132441" w:rsidRDefault="00132441" w:rsidP="00C27AA7">
      <w:pPr>
        <w:tabs>
          <w:tab w:val="left" w:pos="1500"/>
        </w:tabs>
      </w:pPr>
      <w:r>
        <w:t>Верхний предел:2800мкг</w:t>
      </w:r>
    </w:p>
    <w:p w:rsidR="00132441" w:rsidRDefault="00132441" w:rsidP="00C27AA7">
      <w:pPr>
        <w:tabs>
          <w:tab w:val="left" w:pos="1500"/>
        </w:tabs>
      </w:pPr>
      <w:r>
        <w:t>Степень риска</w:t>
      </w:r>
    </w:p>
    <w:p w:rsidR="00132441" w:rsidRDefault="00132441" w:rsidP="00C27AA7">
      <w:pPr>
        <w:tabs>
          <w:tab w:val="left" w:pos="1500"/>
        </w:tabs>
      </w:pPr>
      <w:r>
        <w:t>«</w:t>
      </w:r>
      <w:r w:rsidRPr="00132441">
        <w:t xml:space="preserve">Слишком много витамина А может вызывать проблемы </w:t>
      </w:r>
      <w:r>
        <w:t>с печенью, уменьшение плотности</w:t>
      </w:r>
      <w:r w:rsidRPr="00132441">
        <w:t xml:space="preserve"> костной ткани и </w:t>
      </w:r>
      <w:r>
        <w:t>вызвать врожденные дефекты», - предупреждает докто</w:t>
      </w:r>
      <w:r w:rsidRPr="00132441">
        <w:t xml:space="preserve">р Марта </w:t>
      </w:r>
      <w:proofErr w:type="spellStart"/>
      <w:r w:rsidRPr="00132441">
        <w:t>Белури</w:t>
      </w:r>
      <w:proofErr w:type="spellEnd"/>
      <w:r w:rsidRPr="00132441">
        <w:t>, профессор питания Университета штата Огайо, США. Так как вы, вероятно, получа</w:t>
      </w:r>
      <w:r>
        <w:t>ете необходимое количество витамина А,</w:t>
      </w:r>
      <w:r w:rsidRPr="00132441">
        <w:t xml:space="preserve"> через продукты, такие как молоко, яйца, морковь и паприка, вы можете пропустить добавку (если вы беспок</w:t>
      </w:r>
      <w:r>
        <w:t>оитесь о том, что вам не хватило</w:t>
      </w:r>
      <w:r w:rsidR="00B7767D">
        <w:t xml:space="preserve"> витаминов</w:t>
      </w:r>
      <w:r w:rsidRPr="00132441">
        <w:t>, просто ешьте</w:t>
      </w:r>
      <w:r>
        <w:t xml:space="preserve"> эти про</w:t>
      </w:r>
      <w:r w:rsidR="00B7767D">
        <w:t>д</w:t>
      </w:r>
      <w:r>
        <w:t>укты</w:t>
      </w:r>
      <w:r w:rsidRPr="00132441">
        <w:t xml:space="preserve"> больше).</w:t>
      </w:r>
    </w:p>
    <w:p w:rsidR="00B7767D" w:rsidRPr="0066744C" w:rsidRDefault="0066744C" w:rsidP="00C27AA7">
      <w:pPr>
        <w:tabs>
          <w:tab w:val="left" w:pos="1500"/>
        </w:tabs>
        <w:rPr>
          <w:b/>
        </w:rPr>
      </w:pPr>
      <w:r w:rsidRPr="0066744C">
        <w:rPr>
          <w:b/>
        </w:rPr>
        <w:t>Цинк</w:t>
      </w:r>
    </w:p>
    <w:p w:rsidR="0066744C" w:rsidRDefault="0066744C" w:rsidP="00C27AA7">
      <w:pPr>
        <w:tabs>
          <w:tab w:val="left" w:pos="1500"/>
        </w:tabs>
      </w:pPr>
      <w:r>
        <w:t>Суточная доза:8мг</w:t>
      </w:r>
    </w:p>
    <w:p w:rsidR="0066744C" w:rsidRDefault="0066744C" w:rsidP="00C27AA7">
      <w:pPr>
        <w:tabs>
          <w:tab w:val="left" w:pos="1500"/>
        </w:tabs>
      </w:pPr>
      <w:r>
        <w:t>Верхний предел:40мг</w:t>
      </w:r>
    </w:p>
    <w:p w:rsidR="0066744C" w:rsidRDefault="0066744C" w:rsidP="00C27AA7">
      <w:pPr>
        <w:tabs>
          <w:tab w:val="left" w:pos="1500"/>
        </w:tabs>
      </w:pPr>
      <w:r w:rsidRPr="0066744C">
        <w:lastRenderedPageBreak/>
        <w:t>Избыточное количество цинка может привести к выпадению волос, кистам яичников и мышечным спазмам.</w:t>
      </w:r>
      <w:r>
        <w:t xml:space="preserve"> Несложно переборщить, когда в противопростудных таблетках содержится от 12 до 50мг в день. </w:t>
      </w:r>
    </w:p>
    <w:p w:rsidR="0066744C" w:rsidRPr="0066744C" w:rsidRDefault="0066744C" w:rsidP="00C27AA7">
      <w:pPr>
        <w:tabs>
          <w:tab w:val="left" w:pos="1500"/>
        </w:tabs>
        <w:rPr>
          <w:b/>
        </w:rPr>
      </w:pPr>
      <w:r w:rsidRPr="0066744C">
        <w:rPr>
          <w:b/>
        </w:rPr>
        <w:t xml:space="preserve">Витамин </w:t>
      </w:r>
      <w:r w:rsidRPr="0066744C">
        <w:rPr>
          <w:b/>
          <w:lang w:val="de-DE"/>
        </w:rPr>
        <w:t>B</w:t>
      </w:r>
      <w:r w:rsidRPr="0066744C">
        <w:rPr>
          <w:b/>
        </w:rPr>
        <w:t>6</w:t>
      </w:r>
    </w:p>
    <w:p w:rsidR="0066744C" w:rsidRPr="0066744C" w:rsidRDefault="0066744C" w:rsidP="00C27AA7">
      <w:pPr>
        <w:tabs>
          <w:tab w:val="left" w:pos="1500"/>
        </w:tabs>
      </w:pPr>
      <w:r w:rsidRPr="0066744C">
        <w:t>Суточная доза:1,3 мг-1,5мг</w:t>
      </w:r>
    </w:p>
    <w:p w:rsidR="0066744C" w:rsidRDefault="0066744C" w:rsidP="00C27AA7">
      <w:pPr>
        <w:tabs>
          <w:tab w:val="left" w:pos="1500"/>
        </w:tabs>
      </w:pPr>
      <w:r w:rsidRPr="0066744C">
        <w:t>Верхний предел:50мг</w:t>
      </w:r>
    </w:p>
    <w:p w:rsidR="0066744C" w:rsidRPr="0066744C" w:rsidRDefault="0066744C" w:rsidP="00C27AA7">
      <w:pPr>
        <w:tabs>
          <w:tab w:val="left" w:pos="1500"/>
        </w:tabs>
      </w:pPr>
      <w:r>
        <w:t>«Передозировка витамином</w:t>
      </w:r>
      <w:r w:rsidRPr="0066744C">
        <w:t xml:space="preserve"> B6 в долгосрочной перспективе может вызвать неврологические проблемы, такие как боль в руках и ногах, а в тяжелых случаях - трудности ходьбы</w:t>
      </w:r>
      <w:r>
        <w:t>»</w:t>
      </w:r>
      <w:r w:rsidRPr="0066744C">
        <w:t xml:space="preserve">, говорит </w:t>
      </w:r>
      <w:proofErr w:type="spellStart"/>
      <w:r w:rsidRPr="0066744C">
        <w:t>Натоли</w:t>
      </w:r>
      <w:proofErr w:type="spellEnd"/>
      <w:r>
        <w:t xml:space="preserve">. </w:t>
      </w:r>
      <w:r w:rsidRPr="0066744C">
        <w:t>Страшные вещи, но для этого вам придется принимать более 500 мг в день. Мы знаем, что дозировка звучит смешно, но «это, как известно, происходит», - говорит она.</w:t>
      </w:r>
      <w:bookmarkStart w:id="0" w:name="_GoBack"/>
      <w:bookmarkEnd w:id="0"/>
    </w:p>
    <w:p w:rsidR="0066744C" w:rsidRPr="0066744C" w:rsidRDefault="0066744C" w:rsidP="00C27AA7">
      <w:pPr>
        <w:tabs>
          <w:tab w:val="left" w:pos="1500"/>
        </w:tabs>
        <w:rPr>
          <w:b/>
        </w:rPr>
      </w:pPr>
    </w:p>
    <w:p w:rsidR="0066744C" w:rsidRPr="0066744C" w:rsidRDefault="0066744C" w:rsidP="00C27AA7">
      <w:pPr>
        <w:tabs>
          <w:tab w:val="left" w:pos="1500"/>
        </w:tabs>
      </w:pPr>
    </w:p>
    <w:p w:rsidR="0066744C" w:rsidRDefault="0066744C" w:rsidP="00C27AA7">
      <w:pPr>
        <w:tabs>
          <w:tab w:val="left" w:pos="1500"/>
        </w:tabs>
      </w:pPr>
    </w:p>
    <w:p w:rsidR="0066744C" w:rsidRDefault="0066744C" w:rsidP="00C27AA7">
      <w:pPr>
        <w:tabs>
          <w:tab w:val="left" w:pos="1500"/>
        </w:tabs>
      </w:pPr>
    </w:p>
    <w:p w:rsidR="00132441" w:rsidRPr="00132441" w:rsidRDefault="00132441" w:rsidP="00C27AA7">
      <w:pPr>
        <w:tabs>
          <w:tab w:val="left" w:pos="1500"/>
        </w:tabs>
      </w:pPr>
      <w:r>
        <w:t xml:space="preserve"> </w:t>
      </w:r>
    </w:p>
    <w:sectPr w:rsidR="00132441" w:rsidRPr="001324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6EB5"/>
    <w:rsid w:val="00080248"/>
    <w:rsid w:val="00132441"/>
    <w:rsid w:val="00157E32"/>
    <w:rsid w:val="001B7459"/>
    <w:rsid w:val="00435D98"/>
    <w:rsid w:val="004F6403"/>
    <w:rsid w:val="00550E5D"/>
    <w:rsid w:val="00566EB5"/>
    <w:rsid w:val="005A614D"/>
    <w:rsid w:val="006356F6"/>
    <w:rsid w:val="0066744C"/>
    <w:rsid w:val="006A00B4"/>
    <w:rsid w:val="006F6FE0"/>
    <w:rsid w:val="007909B9"/>
    <w:rsid w:val="007973D7"/>
    <w:rsid w:val="007F6777"/>
    <w:rsid w:val="00853BAA"/>
    <w:rsid w:val="00963926"/>
    <w:rsid w:val="00980F2C"/>
    <w:rsid w:val="00982563"/>
    <w:rsid w:val="00B7767D"/>
    <w:rsid w:val="00B955E9"/>
    <w:rsid w:val="00C27AA7"/>
    <w:rsid w:val="00C54052"/>
    <w:rsid w:val="00CA5CD5"/>
    <w:rsid w:val="00D878D0"/>
    <w:rsid w:val="00DB2A7E"/>
    <w:rsid w:val="00E62373"/>
    <w:rsid w:val="00E655FA"/>
    <w:rsid w:val="00E83DD6"/>
    <w:rsid w:val="00EE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4A40E3"/>
  <w15:chartTrackingRefBased/>
  <w15:docId w15:val="{E6061700-D279-4FB2-9D93-8CD463CE3D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3</Pages>
  <Words>861</Words>
  <Characters>4910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Гузелька</dc:creator>
  <cp:keywords/>
  <dc:description/>
  <cp:lastModifiedBy>Гузелька</cp:lastModifiedBy>
  <cp:revision>14</cp:revision>
  <dcterms:created xsi:type="dcterms:W3CDTF">2018-10-15T07:45:00Z</dcterms:created>
  <dcterms:modified xsi:type="dcterms:W3CDTF">2018-10-15T10:49:00Z</dcterms:modified>
</cp:coreProperties>
</file>